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9386" w14:textId="77777777" w:rsidR="00744C1C" w:rsidRDefault="00744C1C" w:rsidP="00744C1C">
      <w:pPr>
        <w:widowControl w:val="0"/>
        <w:autoSpaceDE w:val="0"/>
        <w:autoSpaceDN w:val="0"/>
        <w:adjustRightInd w:val="0"/>
        <w:ind w:left="-156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noProof/>
          <w:color w:val="262626"/>
          <w:sz w:val="28"/>
          <w:szCs w:val="28"/>
        </w:rPr>
        <w:drawing>
          <wp:inline distT="0" distB="0" distL="0" distR="0" wp14:anchorId="49CF2E1A" wp14:editId="2C286819">
            <wp:extent cx="7565390" cy="107003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952E6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3507C"/>
          <w:sz w:val="26"/>
          <w:szCs w:val="26"/>
        </w:rPr>
      </w:pPr>
      <w:hyperlink r:id="rId7" w:history="1">
        <w:r>
          <w:rPr>
            <w:rFonts w:ascii="Helvetica" w:hAnsi="Helvetica" w:cs="Helvetica"/>
            <w:color w:val="33507C"/>
            <w:sz w:val="26"/>
            <w:szCs w:val="26"/>
          </w:rPr>
          <w:t>ICOSS 2018</w:t>
        </w:r>
      </w:hyperlink>
    </w:p>
    <w:p w14:paraId="410E0584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51F66920" w14:textId="77777777" w:rsidR="00744C1C" w:rsidRDefault="00744C1C" w:rsidP="00744C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kern w:val="1"/>
          <w:sz w:val="28"/>
          <w:szCs w:val="28"/>
        </w:rPr>
        <w:tab/>
      </w:r>
      <w:r>
        <w:rPr>
          <w:rFonts w:ascii="Helvetica" w:hAnsi="Helvetica" w:cs="Helvetica"/>
          <w:color w:val="262626"/>
          <w:kern w:val="1"/>
          <w:sz w:val="28"/>
          <w:szCs w:val="28"/>
        </w:rPr>
        <w:tab/>
      </w:r>
    </w:p>
    <w:p w14:paraId="752BD819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33507C"/>
          <w:sz w:val="36"/>
          <w:szCs w:val="36"/>
        </w:rPr>
      </w:pPr>
      <w:r>
        <w:rPr>
          <w:rFonts w:ascii="Helvetica Bold" w:hAnsi="Helvetica Bold" w:cs="Helvetica Bold"/>
          <w:b/>
          <w:bCs/>
          <w:color w:val="33507C"/>
          <w:sz w:val="36"/>
          <w:szCs w:val="36"/>
        </w:rPr>
        <w:t>ICOSS</w:t>
      </w:r>
    </w:p>
    <w:p w14:paraId="2E0E315E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28"/>
          <w:szCs w:val="28"/>
        </w:rPr>
      </w:pPr>
      <w:r>
        <w:rPr>
          <w:rFonts w:ascii="Helvetica" w:hAnsi="Helvetica" w:cs="Helvetica"/>
          <w:color w:val="535353"/>
          <w:sz w:val="28"/>
          <w:szCs w:val="28"/>
        </w:rPr>
        <w:t>Proceedings of International Conference of Social Science, ICOSS 2018, Denpasar, Indonesia</w:t>
      </w:r>
    </w:p>
    <w:p w14:paraId="7188A768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28"/>
          <w:szCs w:val="28"/>
        </w:rPr>
      </w:pPr>
    </w:p>
    <w:p w14:paraId="228B2CD4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 xml:space="preserve">Social science is all the field of science that deals with human beings in their social context or all areas of science that people study as members of society. </w:t>
      </w:r>
      <w:proofErr w:type="gramStart"/>
      <w:r>
        <w:rPr>
          <w:rFonts w:ascii="Helvetica" w:hAnsi="Helvetica" w:cs="Helvetica"/>
          <w:color w:val="262626"/>
          <w:sz w:val="28"/>
          <w:szCs w:val="28"/>
        </w:rPr>
        <w:t>A</w:t>
      </w:r>
      <w:proofErr w:type="gramEnd"/>
      <w:r>
        <w:rPr>
          <w:rFonts w:ascii="Helvetica" w:hAnsi="Helvetica" w:cs="Helvetica"/>
          <w:color w:val="262626"/>
          <w:sz w:val="28"/>
          <w:szCs w:val="28"/>
        </w:rPr>
        <w:t xml:space="preserve"> s people who are engaged in social science, we must be sensitive to social phenomena in society, especially those associated with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touris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>…</w:t>
      </w:r>
    </w:p>
    <w:p w14:paraId="50439828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proofErr w:type="gramStart"/>
      <w:r>
        <w:rPr>
          <w:rFonts w:ascii="Helvetica" w:hAnsi="Helvetica" w:cs="Helvetica"/>
          <w:color w:val="535353"/>
          <w:sz w:val="28"/>
          <w:szCs w:val="28"/>
        </w:rPr>
        <w:t>more</w:t>
      </w:r>
      <w:proofErr w:type="gramEnd"/>
      <w:r>
        <w:rPr>
          <w:rFonts w:ascii="Helvetica" w:hAnsi="Helvetica" w:cs="Helvetica"/>
          <w:color w:val="535353"/>
          <w:sz w:val="28"/>
          <w:szCs w:val="28"/>
        </w:rPr>
        <w:t xml:space="preserve"> »</w:t>
      </w:r>
    </w:p>
    <w:p w14:paraId="4C3119E3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 Bold" w:hAnsi="Helvetica Bold" w:cs="Helvetica Bold"/>
          <w:b/>
          <w:bCs/>
          <w:color w:val="262626"/>
          <w:sz w:val="28"/>
          <w:szCs w:val="28"/>
        </w:rPr>
        <w:t xml:space="preserve">Editor(s):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Umiyati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Mirsa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Budiarta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I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Wayan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Kasni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Ni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Wayan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and </w:t>
      </w:r>
      <w:proofErr w:type="spellStart"/>
      <w:r>
        <w:rPr>
          <w:rFonts w:ascii="Helvetica" w:hAnsi="Helvetica" w:cs="Helvetica"/>
          <w:color w:val="262626"/>
          <w:sz w:val="28"/>
          <w:szCs w:val="28"/>
        </w:rPr>
        <w:t>Nahak</w:t>
      </w:r>
      <w:proofErr w:type="spellEnd"/>
      <w:r>
        <w:rPr>
          <w:rFonts w:ascii="Helvetica" w:hAnsi="Helvetica" w:cs="Helvetica"/>
          <w:color w:val="262626"/>
          <w:sz w:val="28"/>
          <w:szCs w:val="28"/>
        </w:rPr>
        <w:t xml:space="preserve"> Simon</w:t>
      </w:r>
    </w:p>
    <w:p w14:paraId="12BAEDC3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878787"/>
          <w:sz w:val="28"/>
          <w:szCs w:val="28"/>
        </w:rPr>
        <w:t>Publisher</w:t>
      </w:r>
      <w:r>
        <w:rPr>
          <w:rFonts w:ascii="Helvetica" w:hAnsi="Helvetica" w:cs="Helvetica"/>
          <w:color w:val="262626"/>
          <w:sz w:val="28"/>
          <w:szCs w:val="28"/>
        </w:rPr>
        <w:t xml:space="preserve"> EAI</w:t>
      </w:r>
    </w:p>
    <w:p w14:paraId="28401294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878787"/>
          <w:sz w:val="28"/>
          <w:szCs w:val="28"/>
        </w:rPr>
        <w:t>ISBN</w:t>
      </w:r>
      <w:r>
        <w:rPr>
          <w:rFonts w:ascii="Helvetica" w:hAnsi="Helvetica" w:cs="Helvetica"/>
          <w:color w:val="262626"/>
          <w:sz w:val="28"/>
          <w:szCs w:val="28"/>
        </w:rPr>
        <w:t xml:space="preserve"> 978-1-63190-166-9</w:t>
      </w:r>
    </w:p>
    <w:p w14:paraId="3D158F35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878787"/>
          <w:sz w:val="28"/>
          <w:szCs w:val="28"/>
        </w:rPr>
        <w:t>ISSN</w:t>
      </w:r>
      <w:r>
        <w:rPr>
          <w:rFonts w:ascii="Helvetica" w:hAnsi="Helvetica" w:cs="Helvetica"/>
          <w:color w:val="262626"/>
          <w:sz w:val="28"/>
          <w:szCs w:val="28"/>
        </w:rPr>
        <w:t xml:space="preserve"> 2593-7650</w:t>
      </w:r>
    </w:p>
    <w:p w14:paraId="7F23BD1E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878787"/>
          <w:sz w:val="28"/>
          <w:szCs w:val="28"/>
        </w:rPr>
        <w:t>Conference dates</w:t>
      </w:r>
      <w:r>
        <w:rPr>
          <w:rFonts w:ascii="Helvetica" w:hAnsi="Helvetica" w:cs="Helvetica"/>
          <w:color w:val="262626"/>
          <w:sz w:val="28"/>
          <w:szCs w:val="28"/>
        </w:rPr>
        <w:t xml:space="preserve"> 21st–22nd Sep 2018</w:t>
      </w:r>
    </w:p>
    <w:p w14:paraId="191B1213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878787"/>
          <w:sz w:val="28"/>
          <w:szCs w:val="28"/>
        </w:rPr>
        <w:t>Location</w:t>
      </w:r>
      <w:r>
        <w:rPr>
          <w:rFonts w:ascii="Helvetica" w:hAnsi="Helvetica" w:cs="Helvetica"/>
          <w:color w:val="262626"/>
          <w:sz w:val="28"/>
          <w:szCs w:val="28"/>
        </w:rPr>
        <w:t xml:space="preserve"> Denpasar, Indonesia</w:t>
      </w:r>
    </w:p>
    <w:p w14:paraId="3E912537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878787"/>
          <w:sz w:val="28"/>
          <w:szCs w:val="28"/>
        </w:rPr>
        <w:t xml:space="preserve">Appeared in EUDL </w:t>
      </w:r>
      <w:r>
        <w:rPr>
          <w:rFonts w:ascii="Helvetica" w:hAnsi="Helvetica" w:cs="Helvetica"/>
          <w:color w:val="262626"/>
          <w:sz w:val="28"/>
          <w:szCs w:val="28"/>
        </w:rPr>
        <w:t>28th Jan 2019</w:t>
      </w:r>
    </w:p>
    <w:p w14:paraId="614D7F4D" w14:textId="77777777" w:rsidR="00744C1C" w:rsidRDefault="00744C1C" w:rsidP="00744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5"/>
          <w:szCs w:val="25"/>
        </w:rPr>
      </w:pPr>
      <w:r>
        <w:rPr>
          <w:rFonts w:ascii="Helvetica" w:hAnsi="Helvetica" w:cs="Helvetica"/>
          <w:color w:val="434343"/>
          <w:sz w:val="25"/>
          <w:szCs w:val="25"/>
        </w:rPr>
        <w:t>Copyright © 2019–2019 EAI</w:t>
      </w:r>
    </w:p>
    <w:p w14:paraId="7519A262" w14:textId="77777777" w:rsidR="0043284E" w:rsidRDefault="0043284E"/>
    <w:p w14:paraId="73777BA4" w14:textId="77777777" w:rsidR="00E42299" w:rsidRPr="00E42299" w:rsidRDefault="00E42299">
      <w:pPr>
        <w:rPr>
          <w:sz w:val="28"/>
          <w:szCs w:val="28"/>
        </w:rPr>
      </w:pPr>
      <w:proofErr w:type="spellStart"/>
      <w:proofErr w:type="gramStart"/>
      <w:r w:rsidRPr="00E42299">
        <w:rPr>
          <w:sz w:val="28"/>
          <w:szCs w:val="28"/>
        </w:rPr>
        <w:t>url</w:t>
      </w:r>
      <w:proofErr w:type="spellEnd"/>
      <w:proofErr w:type="gramEnd"/>
      <w:r w:rsidRPr="00E42299">
        <w:rPr>
          <w:sz w:val="28"/>
          <w:szCs w:val="28"/>
        </w:rPr>
        <w:t xml:space="preserve"> : http://eudl.eu/proceedin</w:t>
      </w:r>
      <w:bookmarkStart w:id="0" w:name="_GoBack"/>
      <w:bookmarkEnd w:id="0"/>
      <w:r w:rsidRPr="00E42299">
        <w:rPr>
          <w:sz w:val="28"/>
          <w:szCs w:val="28"/>
        </w:rPr>
        <w:t>gs/ICOSS/2018</w:t>
      </w:r>
    </w:p>
    <w:sectPr w:rsidR="00E42299" w:rsidRPr="00E42299" w:rsidSect="00495E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1C"/>
    <w:rsid w:val="0043284E"/>
    <w:rsid w:val="00744C1C"/>
    <w:rsid w:val="00E4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3DB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eudl.eu/proceedings/ICOSS/201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 Puspa</dc:creator>
  <cp:keywords/>
  <dc:description/>
  <cp:lastModifiedBy>Kina Puspa</cp:lastModifiedBy>
  <cp:revision>2</cp:revision>
  <dcterms:created xsi:type="dcterms:W3CDTF">2019-03-26T11:04:00Z</dcterms:created>
  <dcterms:modified xsi:type="dcterms:W3CDTF">2019-03-26T11:06:00Z</dcterms:modified>
</cp:coreProperties>
</file>